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B5" w:rsidRPr="00673B24" w:rsidRDefault="00673B24">
      <w:pPr>
        <w:rPr>
          <w:rFonts w:ascii="Tahoma" w:hAnsi="Tahoma" w:cs="Tahoma"/>
          <w:sz w:val="18"/>
          <w:szCs w:val="18"/>
        </w:rPr>
      </w:pPr>
      <w:r w:rsidRPr="00673B24">
        <w:rPr>
          <w:rFonts w:ascii="Tahoma" w:hAnsi="Tahoma" w:cs="Tahoma"/>
          <w:sz w:val="18"/>
          <w:szCs w:val="18"/>
        </w:rPr>
        <w:t>08 мая 2014 года состоялось Общее собрание членов Некоммерческого партнерства «</w:t>
      </w:r>
      <w:proofErr w:type="spellStart"/>
      <w:r w:rsidRPr="00673B24">
        <w:rPr>
          <w:rFonts w:ascii="Tahoma" w:hAnsi="Tahoma" w:cs="Tahoma"/>
          <w:sz w:val="18"/>
          <w:szCs w:val="18"/>
        </w:rPr>
        <w:t>Саморегулируемая</w:t>
      </w:r>
      <w:proofErr w:type="spellEnd"/>
      <w:r w:rsidRPr="00673B24">
        <w:rPr>
          <w:rFonts w:ascii="Tahoma" w:hAnsi="Tahoma" w:cs="Tahoma"/>
          <w:sz w:val="18"/>
          <w:szCs w:val="18"/>
        </w:rPr>
        <w:t xml:space="preserve"> организация арбитражных управляющих «Паритет». На собрании был рассмотрены вопросы и приняты решения: 1) Об утверждении отчета Совета и Президента Партнерства о результатах финансово-хозяйственной деятельности и организационной деятельности Партнерства за 2013г., 2) Об утверждении устава Партнерства в новой редакции., 3) Об утверждении положения о порядке проведения Общего собрания членов Некоммерческого Партнерства «</w:t>
      </w:r>
      <w:proofErr w:type="spellStart"/>
      <w:r w:rsidRPr="00673B24">
        <w:rPr>
          <w:rFonts w:ascii="Tahoma" w:hAnsi="Tahoma" w:cs="Tahoma"/>
          <w:sz w:val="18"/>
          <w:szCs w:val="18"/>
        </w:rPr>
        <w:t>Саморегулируемая</w:t>
      </w:r>
      <w:proofErr w:type="spellEnd"/>
      <w:r w:rsidRPr="00673B24">
        <w:rPr>
          <w:rFonts w:ascii="Tahoma" w:hAnsi="Tahoma" w:cs="Tahoma"/>
          <w:sz w:val="18"/>
          <w:szCs w:val="18"/>
        </w:rPr>
        <w:t xml:space="preserve"> организация арбитражных управляющих «Паритет» в новой редакции. 4) Об утверждении положения о Совете Некоммерческого Партнерства «</w:t>
      </w:r>
      <w:proofErr w:type="spellStart"/>
      <w:r w:rsidRPr="00673B24">
        <w:rPr>
          <w:rFonts w:ascii="Tahoma" w:hAnsi="Tahoma" w:cs="Tahoma"/>
          <w:sz w:val="18"/>
          <w:szCs w:val="18"/>
        </w:rPr>
        <w:t>Саморегулируемая</w:t>
      </w:r>
      <w:proofErr w:type="spellEnd"/>
      <w:r w:rsidRPr="00673B24">
        <w:rPr>
          <w:rFonts w:ascii="Tahoma" w:hAnsi="Tahoma" w:cs="Tahoma"/>
          <w:sz w:val="18"/>
          <w:szCs w:val="18"/>
        </w:rPr>
        <w:t xml:space="preserve"> организация арбитражных управляющих «Паритет» в новой редакции.</w:t>
      </w:r>
    </w:p>
    <w:sectPr w:rsidR="00565AB5" w:rsidRPr="0067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3B24"/>
    <w:rsid w:val="00565AB5"/>
    <w:rsid w:val="0067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MultiDVD Team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2015-03-28T21:13:00Z</dcterms:created>
  <dcterms:modified xsi:type="dcterms:W3CDTF">2015-03-28T21:14:00Z</dcterms:modified>
</cp:coreProperties>
</file>