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A36" w:rsidRPr="0037286C" w:rsidRDefault="00EE5A36" w:rsidP="00EE5A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A36" w:rsidRPr="0037286C" w:rsidRDefault="00EE5A36" w:rsidP="00EE5A36">
      <w:pPr>
        <w:jc w:val="both"/>
        <w:rPr>
          <w:rFonts w:ascii="Times New Roman" w:hAnsi="Times New Roman" w:cs="Times New Roman"/>
          <w:sz w:val="24"/>
          <w:szCs w:val="24"/>
        </w:rPr>
      </w:pPr>
      <w:r w:rsidRPr="0037286C">
        <w:rPr>
          <w:rFonts w:ascii="Times New Roman" w:hAnsi="Times New Roman" w:cs="Times New Roman"/>
          <w:sz w:val="24"/>
          <w:szCs w:val="24"/>
        </w:rPr>
        <w:t xml:space="preserve">       Выплата из компенсационног</w:t>
      </w:r>
      <w:r w:rsidR="0037286C" w:rsidRPr="0037286C">
        <w:rPr>
          <w:rFonts w:ascii="Times New Roman" w:hAnsi="Times New Roman" w:cs="Times New Roman"/>
          <w:sz w:val="24"/>
          <w:szCs w:val="24"/>
        </w:rPr>
        <w:t>о фонда СРО «ААУ «Паритет» от 14.07.2026</w:t>
      </w:r>
      <w:r w:rsidR="0037286C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E5A36" w:rsidRPr="0037286C" w:rsidRDefault="00EE5A36" w:rsidP="00EE5A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E5A36" w:rsidRPr="0037286C" w:rsidRDefault="00EE5A36" w:rsidP="00EE5A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57A5" w:rsidRPr="0037286C" w:rsidRDefault="0037286C" w:rsidP="00EE5A36">
      <w:pPr>
        <w:jc w:val="both"/>
        <w:rPr>
          <w:rFonts w:ascii="Times New Roman" w:hAnsi="Times New Roman" w:cs="Times New Roman"/>
          <w:sz w:val="24"/>
          <w:szCs w:val="24"/>
        </w:rPr>
      </w:pPr>
      <w:r w:rsidRPr="0037286C">
        <w:rPr>
          <w:rFonts w:ascii="Times New Roman" w:hAnsi="Times New Roman" w:cs="Times New Roman"/>
          <w:sz w:val="24"/>
          <w:szCs w:val="24"/>
        </w:rPr>
        <w:t>14.07.2026 г.</w:t>
      </w:r>
      <w:r w:rsidR="00EE5A36" w:rsidRPr="0037286C">
        <w:rPr>
          <w:rFonts w:ascii="Times New Roman" w:hAnsi="Times New Roman" w:cs="Times New Roman"/>
          <w:sz w:val="24"/>
          <w:szCs w:val="24"/>
        </w:rPr>
        <w:t xml:space="preserve"> произведена выплата из компенсационного фонда СРО «ААУ </w:t>
      </w:r>
      <w:r w:rsidRPr="0037286C">
        <w:rPr>
          <w:rFonts w:ascii="Times New Roman" w:hAnsi="Times New Roman" w:cs="Times New Roman"/>
          <w:sz w:val="24"/>
          <w:szCs w:val="24"/>
        </w:rPr>
        <w:t xml:space="preserve">«Паритет» в размере 18 296 851,36 руб. </w:t>
      </w:r>
      <w:r w:rsidRPr="0037286C">
        <w:rPr>
          <w:rFonts w:ascii="Times New Roman" w:hAnsi="Times New Roman" w:cs="Times New Roman"/>
          <w:color w:val="2C2D2E"/>
          <w:sz w:val="24"/>
          <w:szCs w:val="24"/>
          <w:shd w:val="clear" w:color="auto" w:fill="FFFFFF"/>
        </w:rPr>
        <w:t> по требованию ОАО "ГОКБ "АМЕТИСТ" Исх.№09/04-2026 от 09.04.2026 г. на основании Определения АС Краснодарского края от 23.06.2022 г. по делу №А32-10473/2007.</w:t>
      </w:r>
    </w:p>
    <w:sectPr w:rsidR="00CE57A5" w:rsidRPr="0037286C" w:rsidSect="00CE5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E5A36"/>
    <w:rsid w:val="001D12B2"/>
    <w:rsid w:val="00297BAE"/>
    <w:rsid w:val="002B4C3D"/>
    <w:rsid w:val="0037286C"/>
    <w:rsid w:val="00511CB8"/>
    <w:rsid w:val="00A30D78"/>
    <w:rsid w:val="00CE57A5"/>
    <w:rsid w:val="00D1198F"/>
    <w:rsid w:val="00DE68BC"/>
    <w:rsid w:val="00EE5A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7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6</cp:revision>
  <dcterms:created xsi:type="dcterms:W3CDTF">2025-05-11T21:46:00Z</dcterms:created>
  <dcterms:modified xsi:type="dcterms:W3CDTF">2026-07-16T17:51:00Z</dcterms:modified>
</cp:coreProperties>
</file>